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E21FC" w14:textId="77777777" w:rsidR="002C2501" w:rsidRDefault="002C2501" w:rsidP="002C2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57BA9002" w14:textId="77777777" w:rsidR="002C2501" w:rsidRDefault="002C2501" w:rsidP="002C2501">
      <w:pPr>
        <w:pStyle w:val="NoSpacing"/>
        <w:rPr>
          <w:rFonts w:cs="Times New Roman"/>
          <w:szCs w:val="24"/>
        </w:rPr>
      </w:pPr>
    </w:p>
    <w:p w14:paraId="2B337B8D" w14:textId="77777777" w:rsidR="002C2501" w:rsidRDefault="002C2501" w:rsidP="002C2501">
      <w:pPr>
        <w:pStyle w:val="NoSpacing"/>
        <w:rPr>
          <w:rFonts w:cs="Times New Roman"/>
          <w:szCs w:val="24"/>
        </w:rPr>
      </w:pPr>
    </w:p>
    <w:p w14:paraId="711791B5" w14:textId="77777777" w:rsidR="002C2501" w:rsidRDefault="002C2501" w:rsidP="002C2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He was an executor of the Will of John </w:t>
      </w:r>
      <w:proofErr w:type="spellStart"/>
      <w:r>
        <w:rPr>
          <w:rFonts w:cs="Times New Roman"/>
          <w:szCs w:val="24"/>
        </w:rPr>
        <w:t>Roberd</w:t>
      </w:r>
      <w:proofErr w:type="spellEnd"/>
      <w:r>
        <w:rPr>
          <w:rFonts w:cs="Times New Roman"/>
          <w:szCs w:val="24"/>
        </w:rPr>
        <w:t xml:space="preserve"> of Cranbrook, Kent(q.v.).</w:t>
      </w:r>
    </w:p>
    <w:p w14:paraId="303DC384" w14:textId="77777777" w:rsidR="002C2501" w:rsidRDefault="002C2501" w:rsidP="002C2501">
      <w:pPr>
        <w:pStyle w:val="NoSpacing"/>
        <w:rPr>
          <w:rStyle w:val="Hyperlink"/>
          <w:color w:val="auto"/>
          <w:u w:val="none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Style w:val="Hyperlink"/>
        </w:rPr>
        <w:t>(T.N.A. ref. PROB 11/4/371)</w:t>
      </w:r>
      <w:r>
        <w:rPr>
          <w:rStyle w:val="Hyperlink"/>
          <w:u w:val="none"/>
        </w:rPr>
        <w:t xml:space="preserve">  </w:t>
      </w:r>
    </w:p>
    <w:p w14:paraId="4C82750C" w14:textId="77777777" w:rsidR="002C2501" w:rsidRDefault="002C2501" w:rsidP="002C2501">
      <w:pPr>
        <w:pStyle w:val="NoSpacing"/>
        <w:rPr>
          <w:rStyle w:val="Hyperlink"/>
          <w:color w:val="auto"/>
          <w:u w:val="none"/>
        </w:rPr>
      </w:pPr>
    </w:p>
    <w:p w14:paraId="43D11BE2" w14:textId="77777777" w:rsidR="002C2501" w:rsidRDefault="002C2501" w:rsidP="002C2501">
      <w:pPr>
        <w:pStyle w:val="NoSpacing"/>
        <w:rPr>
          <w:rStyle w:val="Hyperlink"/>
          <w:color w:val="auto"/>
          <w:u w:val="none"/>
        </w:rPr>
      </w:pPr>
    </w:p>
    <w:p w14:paraId="482794BA" w14:textId="77777777" w:rsidR="002C2501" w:rsidRDefault="002C2501" w:rsidP="002C2501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October 2024</w:t>
      </w:r>
    </w:p>
    <w:p w14:paraId="59132B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AE190" w14:textId="77777777" w:rsidR="002C2501" w:rsidRDefault="002C2501" w:rsidP="009139A6">
      <w:r>
        <w:separator/>
      </w:r>
    </w:p>
  </w:endnote>
  <w:endnote w:type="continuationSeparator" w:id="0">
    <w:p w14:paraId="711E8D3C" w14:textId="77777777" w:rsidR="002C2501" w:rsidRDefault="002C25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CA0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F26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BAC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D0216" w14:textId="77777777" w:rsidR="002C2501" w:rsidRDefault="002C2501" w:rsidP="009139A6">
      <w:r>
        <w:separator/>
      </w:r>
    </w:p>
  </w:footnote>
  <w:footnote w:type="continuationSeparator" w:id="0">
    <w:p w14:paraId="0E3A969D" w14:textId="77777777" w:rsidR="002C2501" w:rsidRDefault="002C25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2E4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413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C1D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01"/>
    <w:rsid w:val="000666E0"/>
    <w:rsid w:val="002510B7"/>
    <w:rsid w:val="00270799"/>
    <w:rsid w:val="002C250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55F58"/>
  <w15:chartTrackingRefBased/>
  <w15:docId w15:val="{D777CA2A-AC7C-4196-8B38-F0732162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25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2024-10-06T20:04:00Z</dcterms:created>
  <dcterms:modified xsi:type="dcterms:W3CDTF">2024-10-06T20:04:00Z</dcterms:modified>
</cp:coreProperties>
</file>